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955" w:rsidRDefault="00AD6256" w:rsidP="00AD6256">
      <w:pPr>
        <w:jc w:val="center"/>
        <w:rPr>
          <w:rFonts w:eastAsia="Times New Roman" w:cstheme="minorHAnsi"/>
          <w:sz w:val="40"/>
          <w:szCs w:val="40"/>
          <w:lang w:eastAsia="pl-PL"/>
        </w:rPr>
      </w:pPr>
      <w:r w:rsidRPr="00AD6256">
        <w:rPr>
          <w:rFonts w:eastAsia="Times New Roman" w:cstheme="minorHAnsi"/>
          <w:sz w:val="40"/>
          <w:szCs w:val="40"/>
          <w:lang w:eastAsia="pl-PL"/>
        </w:rPr>
        <w:t>P</w:t>
      </w:r>
      <w:r w:rsidRPr="00AD6256">
        <w:rPr>
          <w:rFonts w:eastAsia="Times New Roman" w:cstheme="minorHAnsi"/>
          <w:sz w:val="40"/>
          <w:szCs w:val="40"/>
          <w:lang w:eastAsia="pl-PL"/>
        </w:rPr>
        <w:t>racy Komisji Gospodarki na rok 2024</w:t>
      </w:r>
    </w:p>
    <w:p w:rsidR="00AD6256" w:rsidRDefault="00AD6256" w:rsidP="00AD6256">
      <w:pPr>
        <w:jc w:val="center"/>
        <w:rPr>
          <w:rFonts w:eastAsia="Times New Roman" w:cstheme="minorHAnsi"/>
          <w:sz w:val="40"/>
          <w:szCs w:val="40"/>
          <w:lang w:eastAsia="pl-PL"/>
        </w:rPr>
      </w:pPr>
    </w:p>
    <w:p w:rsidR="00AD6256" w:rsidRPr="00AD6256" w:rsidRDefault="00AD6256" w:rsidP="00AD6256">
      <w:pPr>
        <w:jc w:val="center"/>
        <w:rPr>
          <w:rFonts w:eastAsia="Times New Roman" w:cstheme="minorHAnsi"/>
          <w:sz w:val="40"/>
          <w:szCs w:val="40"/>
          <w:lang w:eastAsia="pl-PL"/>
        </w:rPr>
      </w:pPr>
    </w:p>
    <w:p w:rsidR="00AD6256" w:rsidRPr="00AD6256" w:rsidRDefault="00AD6256" w:rsidP="00AD62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AD6256">
        <w:rPr>
          <w:rFonts w:eastAsia="Times New Roman" w:cstheme="minorHAnsi"/>
          <w:sz w:val="32"/>
          <w:szCs w:val="32"/>
          <w:lang w:eastAsia="pl-PL"/>
        </w:rPr>
        <w:t>Wydawanie opinii do projektów uchwał na wniosek Burmistrza oraz Rady Miejskiej,</w:t>
      </w:r>
    </w:p>
    <w:p w:rsidR="00AD6256" w:rsidRPr="00AD6256" w:rsidRDefault="00AD6256" w:rsidP="00AD62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AD6256">
        <w:rPr>
          <w:rFonts w:eastAsia="Times New Roman" w:cstheme="minorHAnsi"/>
          <w:sz w:val="32"/>
          <w:szCs w:val="32"/>
          <w:lang w:eastAsia="pl-PL"/>
        </w:rPr>
        <w:t>Wypracowywanie ocen projektów zamierzeń inwestycyjnych i organizacyjnych na wniosek Burmistrza i Rady Miejskiej,</w:t>
      </w:r>
    </w:p>
    <w:p w:rsidR="00AD6256" w:rsidRPr="00AD6256" w:rsidRDefault="00AD6256" w:rsidP="00AD62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AD6256">
        <w:rPr>
          <w:rFonts w:eastAsia="Times New Roman" w:cstheme="minorHAnsi"/>
          <w:sz w:val="32"/>
          <w:szCs w:val="32"/>
          <w:lang w:eastAsia="pl-PL"/>
        </w:rPr>
        <w:t>Opiniowanie ewentualnych zmian stawek podatków i opłat lokalnych,</w:t>
      </w:r>
    </w:p>
    <w:p w:rsidR="00AD6256" w:rsidRPr="00AD6256" w:rsidRDefault="00AD6256" w:rsidP="00AD62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AD6256">
        <w:rPr>
          <w:rFonts w:eastAsia="Times New Roman" w:cstheme="minorHAnsi"/>
          <w:sz w:val="32"/>
          <w:szCs w:val="32"/>
          <w:lang w:eastAsia="pl-PL"/>
        </w:rPr>
        <w:t>Opiniowanie Miejscowych Planów Zagospodarowania Przestrzennego oraz planowanych zmian punktowych,</w:t>
      </w:r>
    </w:p>
    <w:p w:rsidR="00AD6256" w:rsidRPr="00AD6256" w:rsidRDefault="00AD6256" w:rsidP="00AD62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AD6256">
        <w:rPr>
          <w:rFonts w:eastAsia="Times New Roman" w:cstheme="minorHAnsi"/>
          <w:sz w:val="32"/>
          <w:szCs w:val="32"/>
          <w:lang w:eastAsia="pl-PL"/>
        </w:rPr>
        <w:t>Opiniowanie funkcjonowania systemu odbioru odpadów, ich transportu i utylizacji,</w:t>
      </w:r>
    </w:p>
    <w:p w:rsidR="00AD6256" w:rsidRPr="00AD6256" w:rsidRDefault="00AD6256" w:rsidP="00AD62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AD6256">
        <w:rPr>
          <w:rFonts w:eastAsia="Times New Roman" w:cstheme="minorHAnsi"/>
          <w:sz w:val="32"/>
          <w:szCs w:val="32"/>
          <w:lang w:eastAsia="pl-PL"/>
        </w:rPr>
        <w:t>Wyrażenie opinii w sprawie SIWZ dla przetargu na odbiór, transport i zagospodarowanie odpadów.</w:t>
      </w:r>
    </w:p>
    <w:p w:rsidR="00AD6256" w:rsidRDefault="00AD6256">
      <w:pPr>
        <w:rPr>
          <w:sz w:val="32"/>
          <w:szCs w:val="32"/>
        </w:rPr>
      </w:pPr>
    </w:p>
    <w:p w:rsidR="00AD6256" w:rsidRPr="00AD6256" w:rsidRDefault="00AD6256" w:rsidP="00AD6256">
      <w:pPr>
        <w:rPr>
          <w:sz w:val="32"/>
          <w:szCs w:val="32"/>
        </w:rPr>
      </w:pPr>
    </w:p>
    <w:p w:rsidR="00AD6256" w:rsidRDefault="00AD6256" w:rsidP="00AD6256">
      <w:pPr>
        <w:rPr>
          <w:sz w:val="32"/>
          <w:szCs w:val="32"/>
        </w:rPr>
      </w:pPr>
    </w:p>
    <w:p w:rsidR="00AD6256" w:rsidRDefault="00AD6256" w:rsidP="00AD6256">
      <w:pPr>
        <w:tabs>
          <w:tab w:val="left" w:pos="5955"/>
        </w:tabs>
        <w:rPr>
          <w:sz w:val="32"/>
          <w:szCs w:val="32"/>
        </w:rPr>
      </w:pPr>
      <w:r>
        <w:rPr>
          <w:sz w:val="32"/>
          <w:szCs w:val="32"/>
        </w:rPr>
        <w:tab/>
        <w:t>Przewodnicząca</w:t>
      </w:r>
    </w:p>
    <w:p w:rsidR="00AD6256" w:rsidRPr="00AD6256" w:rsidRDefault="00AD6256" w:rsidP="00AD6256">
      <w:pPr>
        <w:tabs>
          <w:tab w:val="left" w:pos="5955"/>
        </w:tabs>
        <w:rPr>
          <w:sz w:val="32"/>
          <w:szCs w:val="32"/>
        </w:rPr>
      </w:pPr>
      <w:r>
        <w:rPr>
          <w:sz w:val="32"/>
          <w:szCs w:val="32"/>
        </w:rPr>
        <w:tab/>
      </w:r>
      <w:bookmarkStart w:id="0" w:name="_GoBack"/>
      <w:bookmarkEnd w:id="0"/>
      <w:r>
        <w:rPr>
          <w:sz w:val="32"/>
          <w:szCs w:val="32"/>
        </w:rPr>
        <w:t>Magdalena Kuźba</w:t>
      </w:r>
    </w:p>
    <w:sectPr w:rsidR="00AD6256" w:rsidRPr="00AD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F594D"/>
    <w:multiLevelType w:val="multilevel"/>
    <w:tmpl w:val="38DE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56"/>
    <w:rsid w:val="00AD6256"/>
    <w:rsid w:val="00E8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431E"/>
  <w15:chartTrackingRefBased/>
  <w15:docId w15:val="{D8D0947A-C738-452B-95F0-D059C7F7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525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2024-06-24T07:42:00Z</dcterms:created>
  <dcterms:modified xsi:type="dcterms:W3CDTF">2024-06-24T07:44:00Z</dcterms:modified>
</cp:coreProperties>
</file>